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1A2B" w14:textId="02A81410" w:rsidR="009B2A85" w:rsidRPr="00E9157A" w:rsidRDefault="009B2A85" w:rsidP="00E9157A">
      <w:pPr>
        <w:pStyle w:val="NormalnyWeb"/>
        <w:shd w:val="clear" w:color="auto" w:fill="FFFFFF"/>
        <w:spacing w:before="0" w:beforeAutospacing="0" w:after="120" w:afterAutospacing="0" w:line="276" w:lineRule="auto"/>
        <w:textAlignment w:val="baseline"/>
        <w:rPr>
          <w:b/>
          <w:bCs/>
          <w:color w:val="1B1B1B"/>
        </w:rPr>
      </w:pPr>
      <w:r w:rsidRPr="00E9157A">
        <w:rPr>
          <w:b/>
          <w:bCs/>
          <w:color w:val="1B1B1B"/>
        </w:rPr>
        <w:t>Zarys historii Służby Cywilnej w Polsce</w:t>
      </w:r>
    </w:p>
    <w:p w14:paraId="7EC2AC8D" w14:textId="61472D77" w:rsidR="00273DF2" w:rsidRPr="00E9157A" w:rsidRDefault="00273DF2" w:rsidP="00E9157A">
      <w:pPr>
        <w:pStyle w:val="NormalnyWeb"/>
        <w:shd w:val="clear" w:color="auto" w:fill="FFFFFF"/>
        <w:spacing w:before="0" w:beforeAutospacing="0" w:after="120" w:afterAutospacing="0" w:line="276" w:lineRule="auto"/>
        <w:textAlignment w:val="baseline"/>
        <w:rPr>
          <w:b/>
          <w:bCs/>
          <w:color w:val="1B1B1B"/>
        </w:rPr>
      </w:pPr>
      <w:r w:rsidRPr="00E9157A">
        <w:rPr>
          <w:b/>
          <w:bCs/>
          <w:color w:val="1B1B1B"/>
        </w:rPr>
        <w:t xml:space="preserve">II Rzeczpospolita </w:t>
      </w:r>
    </w:p>
    <w:p w14:paraId="3977203A" w14:textId="1E696027" w:rsidR="00273DF2" w:rsidRPr="00E9157A" w:rsidRDefault="00273DF2" w:rsidP="00E9157A">
      <w:pPr>
        <w:pStyle w:val="NormalnyWeb"/>
        <w:shd w:val="clear" w:color="auto" w:fill="FFFFFF"/>
        <w:spacing w:before="0" w:beforeAutospacing="0" w:after="120" w:afterAutospacing="0" w:line="276" w:lineRule="auto"/>
        <w:textAlignment w:val="baseline"/>
        <w:rPr>
          <w:color w:val="1B1B1B"/>
        </w:rPr>
      </w:pPr>
      <w:r w:rsidRPr="00E9157A">
        <w:rPr>
          <w:color w:val="1B1B1B"/>
        </w:rPr>
        <w:t>Państwo polskie odrodziło się w</w:t>
      </w:r>
      <w:r w:rsidR="00E9157A">
        <w:rPr>
          <w:color w:val="1B1B1B"/>
        </w:rPr>
        <w:t xml:space="preserve"> </w:t>
      </w:r>
      <w:r w:rsidRPr="00E9157A">
        <w:rPr>
          <w:rStyle w:val="Pogrubienie"/>
          <w:b w:val="0"/>
          <w:bCs w:val="0"/>
          <w:color w:val="1B1B1B"/>
        </w:rPr>
        <w:t>1918 r</w:t>
      </w:r>
      <w:r w:rsidR="009B2A85" w:rsidRPr="00E9157A">
        <w:rPr>
          <w:rStyle w:val="Pogrubienie"/>
          <w:b w:val="0"/>
          <w:bCs w:val="0"/>
          <w:color w:val="1B1B1B"/>
        </w:rPr>
        <w:t>oku</w:t>
      </w:r>
      <w:r w:rsidR="00E9157A">
        <w:rPr>
          <w:color w:val="1B1B1B"/>
        </w:rPr>
        <w:t xml:space="preserve"> </w:t>
      </w:r>
      <w:r w:rsidRPr="00E9157A">
        <w:rPr>
          <w:color w:val="1B1B1B"/>
        </w:rPr>
        <w:t>po ponad 120 latach niewoli,</w:t>
      </w:r>
      <w:r w:rsidR="00BD2810" w:rsidRPr="00E9157A">
        <w:rPr>
          <w:color w:val="1B1B1B"/>
        </w:rPr>
        <w:t xml:space="preserve"> </w:t>
      </w:r>
      <w:r w:rsidRPr="00E9157A">
        <w:rPr>
          <w:color w:val="1B1B1B"/>
        </w:rPr>
        <w:t>w nowych granicach, innych niż historyczne z końca XVIII w</w:t>
      </w:r>
      <w:r w:rsidR="009B2A85" w:rsidRPr="00E9157A">
        <w:rPr>
          <w:color w:val="1B1B1B"/>
        </w:rPr>
        <w:t>ieku.</w:t>
      </w:r>
      <w:r w:rsidRPr="00E9157A">
        <w:rPr>
          <w:color w:val="1B1B1B"/>
        </w:rPr>
        <w:t xml:space="preserve"> Proces odbudowy państwa poprzedziła walka o jego kształt terytorialny. Obejmowała ona zarówno działania militarne, jak i dyplomatyczne.</w:t>
      </w:r>
    </w:p>
    <w:p w14:paraId="2A1C2E6F" w14:textId="3BDF82B8" w:rsidR="00273DF2" w:rsidRPr="00E9157A" w:rsidRDefault="00273DF2" w:rsidP="00E9157A">
      <w:pPr>
        <w:pStyle w:val="NormalnyWeb"/>
        <w:shd w:val="clear" w:color="auto" w:fill="FFFFFF"/>
        <w:spacing w:before="0" w:beforeAutospacing="0" w:after="120" w:afterAutospacing="0" w:line="276" w:lineRule="auto"/>
        <w:textAlignment w:val="baseline"/>
        <w:rPr>
          <w:color w:val="1B1B1B"/>
        </w:rPr>
      </w:pPr>
      <w:r w:rsidRPr="00E9157A">
        <w:rPr>
          <w:color w:val="1B1B1B"/>
        </w:rPr>
        <w:t>W 1919 r</w:t>
      </w:r>
      <w:r w:rsidR="009B2A85" w:rsidRPr="00E9157A">
        <w:rPr>
          <w:color w:val="1B1B1B"/>
        </w:rPr>
        <w:t>oku</w:t>
      </w:r>
      <w:r w:rsidRPr="00E9157A">
        <w:rPr>
          <w:color w:val="1B1B1B"/>
        </w:rPr>
        <w:t xml:space="preserve"> państwo polskie zostało też uznane na arenie międzynarodowej, </w:t>
      </w:r>
      <w:r w:rsidR="009B2A85" w:rsidRPr="00E9157A">
        <w:rPr>
          <w:color w:val="1B1B1B"/>
        </w:rPr>
        <w:t>między</w:t>
      </w:r>
      <w:r w:rsidRPr="00E9157A">
        <w:rPr>
          <w:color w:val="1B1B1B"/>
        </w:rPr>
        <w:t xml:space="preserve"> in</w:t>
      </w:r>
      <w:r w:rsidR="009B2A85" w:rsidRPr="00E9157A">
        <w:rPr>
          <w:color w:val="1B1B1B"/>
        </w:rPr>
        <w:t>nymi</w:t>
      </w:r>
      <w:r w:rsidRPr="00E9157A">
        <w:rPr>
          <w:color w:val="1B1B1B"/>
        </w:rPr>
        <w:t xml:space="preserve"> dzięki staraniom premiera i światowej sławy pianisty</w:t>
      </w:r>
      <w:r w:rsidR="00E9157A">
        <w:rPr>
          <w:color w:val="1B1B1B"/>
        </w:rPr>
        <w:t xml:space="preserve"> </w:t>
      </w:r>
      <w:r w:rsidRPr="00E9157A">
        <w:rPr>
          <w:rStyle w:val="Pogrubienie"/>
          <w:b w:val="0"/>
          <w:bCs w:val="0"/>
          <w:color w:val="1B1B1B"/>
        </w:rPr>
        <w:t>Ignacego Jana Paderewskiego</w:t>
      </w:r>
      <w:r w:rsidRPr="00E9157A">
        <w:rPr>
          <w:color w:val="1B1B1B"/>
        </w:rPr>
        <w:t>. 16 stycznia 1919 r</w:t>
      </w:r>
      <w:r w:rsidR="009B2A85" w:rsidRPr="00E9157A">
        <w:rPr>
          <w:color w:val="1B1B1B"/>
        </w:rPr>
        <w:t>oku</w:t>
      </w:r>
      <w:r w:rsidRPr="00E9157A">
        <w:rPr>
          <w:color w:val="1B1B1B"/>
        </w:rPr>
        <w:t xml:space="preserve"> – w porozumieniu z</w:t>
      </w:r>
      <w:r w:rsidR="00E9157A">
        <w:rPr>
          <w:color w:val="1B1B1B"/>
        </w:rPr>
        <w:t xml:space="preserve"> </w:t>
      </w:r>
      <w:r w:rsidRPr="00E9157A">
        <w:rPr>
          <w:rStyle w:val="Pogrubienie"/>
          <w:b w:val="0"/>
          <w:bCs w:val="0"/>
          <w:color w:val="1B1B1B"/>
        </w:rPr>
        <w:t>Naczelnikiem Państwa Józefem Piłsudskim</w:t>
      </w:r>
      <w:r w:rsidR="00E9157A">
        <w:rPr>
          <w:color w:val="1B1B1B"/>
        </w:rPr>
        <w:t xml:space="preserve"> </w:t>
      </w:r>
      <w:r w:rsidRPr="00E9157A">
        <w:rPr>
          <w:color w:val="1B1B1B"/>
        </w:rPr>
        <w:t>– objął on przewodnictwo ponadpartyjnego rządu jedności narodowej. Gabinet ten przeprowadził pierwsze wybory do sejmu ustawodawczego oraz zajął się budową nowej administracji państwowej.</w:t>
      </w:r>
    </w:p>
    <w:p w14:paraId="2B9035CD" w14:textId="6C49C18B" w:rsidR="00273DF2" w:rsidRPr="00E9157A" w:rsidRDefault="00273DF2" w:rsidP="00E9157A">
      <w:pPr>
        <w:pStyle w:val="NormalnyWeb"/>
        <w:shd w:val="clear" w:color="auto" w:fill="FFFFFF"/>
        <w:spacing w:before="0" w:beforeAutospacing="0" w:after="120" w:afterAutospacing="0" w:line="276" w:lineRule="auto"/>
        <w:textAlignment w:val="baseline"/>
        <w:rPr>
          <w:color w:val="1B1B1B"/>
        </w:rPr>
      </w:pPr>
      <w:r w:rsidRPr="00E9157A">
        <w:rPr>
          <w:color w:val="1B1B1B"/>
        </w:rPr>
        <w:t>Dużym wyzwaniem było zbudowanie jednolitej administracji państwowej i scalenie ziem polskich w jeden, sprawnie zarządzany organizm.</w:t>
      </w:r>
      <w:r w:rsidR="00E9157A">
        <w:rPr>
          <w:color w:val="1B1B1B"/>
        </w:rPr>
        <w:t xml:space="preserve"> </w:t>
      </w:r>
      <w:r w:rsidRPr="00E9157A">
        <w:rPr>
          <w:color w:val="1B1B1B"/>
        </w:rPr>
        <w:t>Władze II RP zaczęły odbudowywać państwo, przygotowywać odpowiednie kadry oraz budować nową administrację. W tym celu podjęto prace nad ustawą o państwowej służbie cywilnej, którą uchwalono</w:t>
      </w:r>
      <w:r w:rsidR="00E9157A">
        <w:rPr>
          <w:color w:val="1B1B1B"/>
        </w:rPr>
        <w:t xml:space="preserve"> </w:t>
      </w:r>
      <w:r w:rsidRPr="00E9157A">
        <w:rPr>
          <w:rStyle w:val="Pogrubienie"/>
          <w:b w:val="0"/>
          <w:bCs w:val="0"/>
          <w:color w:val="1B1B1B"/>
        </w:rPr>
        <w:t>17 lutego 1922 r</w:t>
      </w:r>
      <w:r w:rsidR="009B2A85" w:rsidRPr="00E9157A">
        <w:rPr>
          <w:rStyle w:val="Pogrubienie"/>
          <w:b w:val="0"/>
          <w:bCs w:val="0"/>
          <w:color w:val="1B1B1B"/>
        </w:rPr>
        <w:t>oku.</w:t>
      </w:r>
      <w:r w:rsidR="00E9157A">
        <w:rPr>
          <w:color w:val="1B1B1B"/>
        </w:rPr>
        <w:t xml:space="preserve"> </w:t>
      </w:r>
      <w:r w:rsidRPr="00E9157A">
        <w:rPr>
          <w:color w:val="1B1B1B"/>
        </w:rPr>
        <w:t xml:space="preserve">Była to pierwsza kompleksowa regulacja dotyczącą służby cywilnej w Polsce. Ustawa określała najważniejsze grupy zawodowe tworzące służbę cywilną oraz najważniejsze obowiązki </w:t>
      </w:r>
      <w:r w:rsidR="00BD2810" w:rsidRPr="00E9157A">
        <w:rPr>
          <w:color w:val="1B1B1B"/>
        </w:rPr>
        <w:t xml:space="preserve"> </w:t>
      </w:r>
      <w:r w:rsidRPr="00E9157A">
        <w:rPr>
          <w:color w:val="1B1B1B"/>
        </w:rPr>
        <w:t>i uprawnienia urzędników w II RP.</w:t>
      </w:r>
    </w:p>
    <w:p w14:paraId="090D72A6" w14:textId="384BAB64" w:rsidR="00273DF2" w:rsidRPr="00E9157A" w:rsidRDefault="00273DF2" w:rsidP="00E9157A">
      <w:pPr>
        <w:pStyle w:val="NormalnyWeb"/>
        <w:shd w:val="clear" w:color="auto" w:fill="FFFFFF"/>
        <w:spacing w:before="0" w:beforeAutospacing="0" w:after="120" w:afterAutospacing="0" w:line="276" w:lineRule="auto"/>
        <w:textAlignment w:val="baseline"/>
        <w:rPr>
          <w:color w:val="1B1B1B"/>
        </w:rPr>
      </w:pPr>
      <w:r w:rsidRPr="00E9157A">
        <w:rPr>
          <w:color w:val="1B1B1B"/>
        </w:rPr>
        <w:t>U schyłku II RP zatrudnionych było łącznie</w:t>
      </w:r>
      <w:r w:rsidR="00E9157A">
        <w:rPr>
          <w:color w:val="1B1B1B"/>
        </w:rPr>
        <w:t xml:space="preserve"> </w:t>
      </w:r>
      <w:r w:rsidRPr="00E9157A">
        <w:rPr>
          <w:rStyle w:val="Pogrubienie"/>
          <w:b w:val="0"/>
          <w:bCs w:val="0"/>
          <w:color w:val="1B1B1B"/>
        </w:rPr>
        <w:t>450000 funkcjonariuszy publicznych</w:t>
      </w:r>
      <w:r w:rsidR="009B2A85" w:rsidRPr="00E9157A">
        <w:rPr>
          <w:color w:val="1B1B1B"/>
        </w:rPr>
        <w:t>.</w:t>
      </w:r>
    </w:p>
    <w:p w14:paraId="0D32B521" w14:textId="77777777" w:rsidR="00273DF2" w:rsidRPr="00E9157A" w:rsidRDefault="00273DF2" w:rsidP="00E9157A">
      <w:pPr>
        <w:shd w:val="clear" w:color="auto" w:fill="FFFFFF"/>
        <w:spacing w:after="12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Czas II wojny światowej</w:t>
      </w:r>
    </w:p>
    <w:p w14:paraId="6D5B6137" w14:textId="08C48324" w:rsidR="00273DF2" w:rsidRPr="00E9157A" w:rsidRDefault="00273DF2" w:rsidP="00E9157A">
      <w:pPr>
        <w:shd w:val="clear" w:color="auto" w:fill="FFFFFF"/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1939 r</w:t>
      </w:r>
      <w:r w:rsidR="009B2A85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oku</w:t>
      </w: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państwo polskie stało się obiektem agresji Niemiec i Związku Radzieckiego, a następnie zostało podzielone na dwie strefy okupacyjne.</w:t>
      </w:r>
    </w:p>
    <w:p w14:paraId="65AD7DF4" w14:textId="2132F037" w:rsidR="00273DF2" w:rsidRPr="00E9157A" w:rsidRDefault="00273DF2" w:rsidP="00E9157A">
      <w:pPr>
        <w:shd w:val="clear" w:color="auto" w:fill="FFFFFF"/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Ewenementem na skalę europejską było zorganizowanie</w:t>
      </w:r>
      <w:r w:rsid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Polskiego Państwa Podziemnego, które miało utrzymać konstytucyjną ciągłość organów państwa.</w:t>
      </w:r>
    </w:p>
    <w:p w14:paraId="7565757F" w14:textId="4365F106" w:rsidR="0040357E" w:rsidRPr="00E9157A" w:rsidRDefault="00273DF2" w:rsidP="00E9157A">
      <w:pPr>
        <w:shd w:val="clear" w:color="auto" w:fill="FFFFFF"/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konspiracji odbudowywano struktury państwowe, które wykonywały normalne funkcje państwa. Odtworzono siły zbrojne oraz administrację państwową i samorządową. Na jego czele stał</w:t>
      </w:r>
      <w:r w:rsid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Delegat Rządu RP na Kraj</w:t>
      </w:r>
      <w:r w:rsid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randze wiceprezesa Rady Ministrów (prezydent i premier urzędowali poza krajem). W jego działaniach wspierała go podziemna Krajowa Rada Ministrów.</w:t>
      </w:r>
    </w:p>
    <w:p w14:paraId="0DF5ADCF" w14:textId="77777777" w:rsidR="00273DF2" w:rsidRPr="00E9157A" w:rsidRDefault="00273DF2" w:rsidP="00E9157A">
      <w:pPr>
        <w:shd w:val="clear" w:color="auto" w:fill="FFFFFF"/>
        <w:spacing w:after="12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Okres powojenny</w:t>
      </w:r>
    </w:p>
    <w:p w14:paraId="25198E74" w14:textId="7738A256" w:rsidR="00273DF2" w:rsidRPr="00E9157A" w:rsidRDefault="00BD2810" w:rsidP="00E9157A">
      <w:pPr>
        <w:shd w:val="clear" w:color="auto" w:fill="FFFFFF"/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 trakcie II wojny światowej </w:t>
      </w:r>
      <w:r w:rsidR="00273DF2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Polska straciła co najmniej</w:t>
      </w:r>
      <w:r w:rsid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273DF2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7,5 </w:t>
      </w:r>
      <w:r w:rsidR="009B2A85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miliona</w:t>
      </w:r>
      <w:r w:rsidR="00273DF2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osób, z czego ponad 6 m</w:t>
      </w:r>
      <w:r w:rsidR="009B2A85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iliony</w:t>
      </w:r>
      <w:r w:rsidR="00273DF2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stanowiły ofiary działań wojennych, terroru i eksterminacji hitlerowskiej.</w:t>
      </w:r>
    </w:p>
    <w:p w14:paraId="607AD114" w14:textId="77777777" w:rsidR="00273DF2" w:rsidRPr="00E9157A" w:rsidRDefault="00273DF2" w:rsidP="00E9157A">
      <w:pPr>
        <w:shd w:val="clear" w:color="auto" w:fill="FFFFFF"/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Zniszczenia dotknęły wiele budynków użyteczności publicznej w całej Polsce. W Warszawie, zagładzie uległy prawie wszystkie siedziby przedwojennych urzędów administracji publicznej, w tym Zamek Królewski – siedziba Prezydenta RP, gmach Sejmu przy ul. Wiejskiej, siedziby ministerstw i innych urzędów centralnych.</w:t>
      </w:r>
    </w:p>
    <w:p w14:paraId="5AECAB11" w14:textId="77777777" w:rsidR="00273DF2" w:rsidRPr="00E9157A" w:rsidRDefault="00273DF2" w:rsidP="00E9157A">
      <w:pPr>
        <w:shd w:val="clear" w:color="auto" w:fill="FFFFFF"/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Głównym zadaniem w pierwszych latach po wojnie stała się odbudowa kraju po ogromnych zniszczeniach i stratach. Jednym z priorytetowych działań było zorganizowanie aparatu administracji państwowej na ziemiach przejętych na zachodzie i północy kraju od Niemiec.</w:t>
      </w:r>
    </w:p>
    <w:p w14:paraId="0EDCD7CC" w14:textId="77777777" w:rsidR="00273DF2" w:rsidRPr="00E9157A" w:rsidRDefault="00273DF2" w:rsidP="00E9157A">
      <w:pPr>
        <w:shd w:val="clear" w:color="auto" w:fill="FFFFFF"/>
        <w:spacing w:after="12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Polska Rzeczpospolita Ludowa</w:t>
      </w:r>
    </w:p>
    <w:p w14:paraId="494F739E" w14:textId="6C86579C" w:rsidR="00273DF2" w:rsidRPr="00E9157A" w:rsidRDefault="009B2A85" w:rsidP="00E9157A">
      <w:pPr>
        <w:shd w:val="clear" w:color="auto" w:fill="FFFFFF"/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 wojnie, n</w:t>
      </w:r>
      <w:r w:rsidR="00273DF2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ajtrudniejszy okres stalinowskich represji przypadł na lata 1948-1953 (do śmierci Stalina). 22 lipca 1952 roku uchwalono konstytucję, która zmieniła nazwę państwa na Polska Rzeczpospolita Ludowa.</w:t>
      </w:r>
    </w:p>
    <w:p w14:paraId="08134B52" w14:textId="6F650424" w:rsidR="00273DF2" w:rsidRPr="00E9157A" w:rsidRDefault="00273DF2" w:rsidP="00E9157A">
      <w:pPr>
        <w:shd w:val="clear" w:color="auto" w:fill="FFFFFF"/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tym czasie ustawa z 1922 r</w:t>
      </w:r>
      <w:r w:rsidR="009B2A85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oku</w:t>
      </w: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formalnie obowiązywała, jednak poddano ją gruntownym zmianom lub całkowicie omijano uregulowania w niej zawarte. Ustawa ta przestała obowiązywać po wejściu w życie kodeksu pracy z 1974 r</w:t>
      </w:r>
      <w:r w:rsidR="009B2A85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oku</w:t>
      </w: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który uchylił jej przepisy.</w:t>
      </w:r>
    </w:p>
    <w:p w14:paraId="4E1C9F6E" w14:textId="77777777" w:rsidR="00273DF2" w:rsidRPr="00E9157A" w:rsidRDefault="00273DF2" w:rsidP="00E9157A">
      <w:pPr>
        <w:shd w:val="clear" w:color="auto" w:fill="FFFFFF"/>
        <w:spacing w:after="12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Odrodzenie się służby cywilnej po 1989 r.</w:t>
      </w:r>
    </w:p>
    <w:p w14:paraId="3B1D0DA3" w14:textId="62B5533D" w:rsidR="00273DF2" w:rsidRPr="00E9157A" w:rsidRDefault="00273DF2" w:rsidP="00E9157A">
      <w:pPr>
        <w:shd w:val="clear" w:color="auto" w:fill="FFFFFF"/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Działalność związku zawodowego „Solidarność”, przełom polityczny w Polsce w 1989 </w:t>
      </w:r>
      <w:r w:rsidR="009B2A85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roku</w:t>
      </w: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oraz upadek systemu komunistycznego otworzyły drogę do przemian ustrojowych w państwie. Po wyborach w czerwcu 1989 r</w:t>
      </w:r>
      <w:r w:rsidR="009B2A85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oku</w:t>
      </w:r>
      <w:r w:rsid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Tadeusz Mazowiecki</w:t>
      </w:r>
      <w:r w:rsid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przystąpił do formowania pierwszego od ponad 40 lat niekomunistycznego rządu w Polsce.</w:t>
      </w:r>
    </w:p>
    <w:p w14:paraId="64A0F56A" w14:textId="77777777" w:rsidR="00273DF2" w:rsidRPr="00E9157A" w:rsidRDefault="00273DF2" w:rsidP="00E9157A">
      <w:pPr>
        <w:shd w:val="clear" w:color="auto" w:fill="FFFFFF"/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Zmiany polityczne umożliwiły także odrodzenie się służby cywilnej.</w:t>
      </w:r>
    </w:p>
    <w:p w14:paraId="0DF3BD20" w14:textId="77777777" w:rsidR="00273DF2" w:rsidRPr="00E9157A" w:rsidRDefault="00273DF2" w:rsidP="00E9157A">
      <w:pPr>
        <w:shd w:val="clear" w:color="auto" w:fill="FFFFFF"/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Głównym celem nowej ustawy o służbie cywilnej było zagwarantowanie państwu stabilnej i profesjonalnie przygotowanej kadry urzędniczej, która byłaby neutralna politycznie w swojej działalności i stanowiła element ciągłości działania najważniejszych organów w państwie.</w:t>
      </w:r>
    </w:p>
    <w:p w14:paraId="3ECF244D" w14:textId="45C595BC" w:rsidR="00273DF2" w:rsidRPr="00E9157A" w:rsidRDefault="00273DF2" w:rsidP="00E9157A">
      <w:pPr>
        <w:shd w:val="clear" w:color="auto" w:fill="FFFFFF"/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Pierwsza w powojennej Polsce ustawa o służbie cywilnej została uchwalona</w:t>
      </w:r>
      <w:r w:rsid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5 lipca 1996 r</w:t>
      </w:r>
      <w:r w:rsidR="009B2A85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oku</w:t>
      </w:r>
      <w:r w:rsid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 była wzorowana na systemie francuskiej służby publicznej. Jako cel istnienia służby cywilnej wskazywano w niej zapewnienie zawodowego, rzetelnego, bezstronnego i neutralnego politycznie wykonywania zadań państwa. Te zasady zawarte są również w obowiązującej do dziś ustawie z</w:t>
      </w:r>
      <w:r w:rsid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21 listopada 2008 r</w:t>
      </w:r>
      <w:r w:rsidR="009B2A85" w:rsidRPr="00E9157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oku.</w:t>
      </w:r>
    </w:p>
    <w:sectPr w:rsidR="00273DF2" w:rsidRPr="00E9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EF4F" w14:textId="77777777" w:rsidR="00F15FF3" w:rsidRDefault="00F15FF3" w:rsidP="00273DF2">
      <w:pPr>
        <w:spacing w:after="0" w:line="240" w:lineRule="auto"/>
      </w:pPr>
      <w:r>
        <w:separator/>
      </w:r>
    </w:p>
  </w:endnote>
  <w:endnote w:type="continuationSeparator" w:id="0">
    <w:p w14:paraId="5FD24FB5" w14:textId="77777777" w:rsidR="00F15FF3" w:rsidRDefault="00F15FF3" w:rsidP="0027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F2EC" w14:textId="77777777" w:rsidR="00F15FF3" w:rsidRDefault="00F15FF3" w:rsidP="00273DF2">
      <w:pPr>
        <w:spacing w:after="0" w:line="240" w:lineRule="auto"/>
      </w:pPr>
      <w:r>
        <w:separator/>
      </w:r>
    </w:p>
  </w:footnote>
  <w:footnote w:type="continuationSeparator" w:id="0">
    <w:p w14:paraId="0C955DD6" w14:textId="77777777" w:rsidR="00F15FF3" w:rsidRDefault="00F15FF3" w:rsidP="00273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F2"/>
    <w:rsid w:val="000E2B62"/>
    <w:rsid w:val="00160CC7"/>
    <w:rsid w:val="00273DF2"/>
    <w:rsid w:val="0038740E"/>
    <w:rsid w:val="0040357E"/>
    <w:rsid w:val="00545D74"/>
    <w:rsid w:val="009B2A85"/>
    <w:rsid w:val="009C0FF7"/>
    <w:rsid w:val="00B55C0C"/>
    <w:rsid w:val="00BD2810"/>
    <w:rsid w:val="00E1340F"/>
    <w:rsid w:val="00E9157A"/>
    <w:rsid w:val="00F15FF3"/>
    <w:rsid w:val="00F6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7C08"/>
  <w15:chartTrackingRefBased/>
  <w15:docId w15:val="{17F2289D-044B-4F28-AF10-6ADBA5DA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3D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DF2"/>
  </w:style>
  <w:style w:type="paragraph" w:styleId="Stopka">
    <w:name w:val="footer"/>
    <w:basedOn w:val="Normalny"/>
    <w:link w:val="StopkaZnak"/>
    <w:uiPriority w:val="99"/>
    <w:unhideWhenUsed/>
    <w:rsid w:val="0027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Jędras Piotr</dc:creator>
  <cp:keywords/>
  <dc:description/>
  <cp:lastModifiedBy>Klimek Paweł</cp:lastModifiedBy>
  <cp:revision>5</cp:revision>
  <cp:lastPrinted>2022-11-09T07:39:00Z</cp:lastPrinted>
  <dcterms:created xsi:type="dcterms:W3CDTF">2022-10-26T06:12:00Z</dcterms:created>
  <dcterms:modified xsi:type="dcterms:W3CDTF">2022-11-10T10:10:00Z</dcterms:modified>
</cp:coreProperties>
</file>