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3E384F">
      <w:r>
        <w:t>Ulotka podzielona na 3 kolumny.</w:t>
      </w:r>
    </w:p>
    <w:p w:rsidR="003E384F" w:rsidRDefault="003E384F">
      <w:r>
        <w:t xml:space="preserve">W pierwszej kolumnie </w:t>
      </w:r>
    </w:p>
    <w:p w:rsidR="003E384F" w:rsidRDefault="003E384F">
      <w:r>
        <w:t>Dlaczego śmieci w lesie są tak niebezpieczne?</w:t>
      </w:r>
    </w:p>
    <w:p w:rsidR="003E384F" w:rsidRDefault="003E384F">
      <w:r>
        <w:t>Dzikie wysypiska śmieci niosą poważne zagrożenia dla środowiska naturalnego:</w:t>
      </w:r>
    </w:p>
    <w:p w:rsidR="003E384F" w:rsidRDefault="003E384F" w:rsidP="003E384F">
      <w:pPr>
        <w:pStyle w:val="Akapitzlist"/>
        <w:numPr>
          <w:ilvl w:val="0"/>
          <w:numId w:val="1"/>
        </w:numPr>
      </w:pPr>
      <w:r>
        <w:t xml:space="preserve">W przeciwieństwie do wysypisk legalnych, nie są one oddzielone od podłoża kilkoma warstwami wytrzymałej folii oraz warstwą żużlu. Brak tych zabezpieczeń powoduje przedostawanie się substancji toksycznych do gleby i wód gruntowych, m.in. resztek chemicznych środków ochrony roślin czy przeterminowanych leków. W obrębie dzikich wysypisk notuje się podwyższone koncentracje metali ciężkich oraz miedzi, niklu, cynku, chromu, a nawet rtęci. Doprowadza to do skażenia wód podziemnych i powierzchniowych, w tym często wody pitnej. </w:t>
      </w:r>
    </w:p>
    <w:p w:rsidR="009874D5" w:rsidRDefault="003E384F" w:rsidP="003E384F">
      <w:pPr>
        <w:pStyle w:val="Akapitzlist"/>
        <w:numPr>
          <w:ilvl w:val="0"/>
          <w:numId w:val="1"/>
        </w:numPr>
      </w:pPr>
      <w:r>
        <w:t xml:space="preserve">Dzikie wysypiska śmieci prowadzą do zaburzeń funkcjonowania ekosystemów leśnych, nierzadko do śmieci występujących wokół nich drzewostanów. </w:t>
      </w:r>
    </w:p>
    <w:p w:rsidR="009874D5" w:rsidRDefault="009874D5" w:rsidP="003E384F">
      <w:pPr>
        <w:pStyle w:val="Akapitzlist"/>
        <w:numPr>
          <w:ilvl w:val="0"/>
          <w:numId w:val="1"/>
        </w:numPr>
      </w:pPr>
      <w:r>
        <w:t>Składowane odpady z czasem zaczynają się rozkładać (nie ma możliwości kontrolowania tego procesu na dzikich wysypiskach). Następnie rozwój bakterii chorobotwórczych i niebezpiecznych grzybów. Nieprzyjemne dla człowieka zapachy przyciągają zwierzęta roznoszące groźne choroby: szczury, komary, muchy.</w:t>
      </w:r>
    </w:p>
    <w:p w:rsidR="009874D5" w:rsidRDefault="009874D5" w:rsidP="003E384F">
      <w:pPr>
        <w:pStyle w:val="Akapitzlist"/>
        <w:numPr>
          <w:ilvl w:val="0"/>
          <w:numId w:val="1"/>
        </w:numPr>
      </w:pPr>
      <w:r>
        <w:t>Powstające w dzikim wysypisku biogazy doprowadzić mogą do samozapłonu odpadów i uwolnienia do atmosfery, gleby i wody substancji trujących, m.in. rakotwórczych.</w:t>
      </w:r>
    </w:p>
    <w:p w:rsidR="009874D5" w:rsidRDefault="009874D5" w:rsidP="003E384F">
      <w:pPr>
        <w:pStyle w:val="Akapitzlist"/>
        <w:numPr>
          <w:ilvl w:val="0"/>
          <w:numId w:val="1"/>
        </w:numPr>
      </w:pPr>
      <w:r>
        <w:t xml:space="preserve">Torebki foliowe trafiające na wysypiska połykane są przez zwierzęta, co prowadzi do ich śmierci. Odłamki szkła lub metalu powodują okaleczenia, a linki oraz sznurki, znoszone przez ptaki do gniazd – platanie nóg piskląt. </w:t>
      </w:r>
    </w:p>
    <w:p w:rsidR="009874D5" w:rsidRDefault="009874D5" w:rsidP="009874D5"/>
    <w:p w:rsidR="003E384F" w:rsidRDefault="009874D5" w:rsidP="009874D5">
      <w:r>
        <w:t>Rysunek przedstawia zakochaną  parę, która siedzi na wywróconym pniu</w:t>
      </w:r>
      <w:r w:rsidR="00F41E32">
        <w:t xml:space="preserve"> w lesie</w:t>
      </w:r>
      <w:r>
        <w:t xml:space="preserve"> i ogląda zachód słońca, dookoła rozsypane śmieci</w:t>
      </w:r>
      <w:r w:rsidR="00F41E32">
        <w:t>.</w:t>
      </w:r>
    </w:p>
    <w:p w:rsidR="00F41E32" w:rsidRDefault="00F41E32" w:rsidP="009874D5"/>
    <w:p w:rsidR="00F41E32" w:rsidRDefault="00F41E32" w:rsidP="009874D5">
      <w:r>
        <w:t xml:space="preserve">A ponadto dzikie wysypiska śmieci szpecą nasz piękny krajobraz leśny, odstraszają turystów i wystawiają mieszkańcom okolicznych osiedli i miejscowości niechlubne świadectwo. </w:t>
      </w:r>
    </w:p>
    <w:p w:rsidR="00F41E32" w:rsidRDefault="00F41E32" w:rsidP="009874D5"/>
    <w:p w:rsidR="00F41E32" w:rsidRDefault="00F41E32" w:rsidP="009874D5">
      <w:r>
        <w:t>W drugiej kolumnie.</w:t>
      </w:r>
    </w:p>
    <w:p w:rsidR="00F41E32" w:rsidRDefault="00F41E32" w:rsidP="009874D5">
      <w:r>
        <w:t>Jak długo potrwa rozkład śmieci?</w:t>
      </w:r>
    </w:p>
    <w:p w:rsidR="00F41E32" w:rsidRDefault="00F41E32" w:rsidP="009874D5">
      <w:r>
        <w:t xml:space="preserve">Śmieci, które wytwarzamy w naszym codziennym życiu, z wyjątkiem odpadów organicznych, nie ulegają naturalnemu rozkładowi prowadzonemu przez mikroorganizmy i bardzo długo zalegają w środowisku: </w:t>
      </w:r>
    </w:p>
    <w:p w:rsidR="00F41E32" w:rsidRDefault="00F41E32" w:rsidP="00F41E32">
      <w:pPr>
        <w:pStyle w:val="Akapitzlist"/>
        <w:numPr>
          <w:ilvl w:val="0"/>
          <w:numId w:val="2"/>
        </w:numPr>
      </w:pPr>
      <w:r>
        <w:t>Karton po napoju 10-30 lat</w:t>
      </w:r>
    </w:p>
    <w:p w:rsidR="00F41E32" w:rsidRDefault="00F41E32" w:rsidP="00F41E32">
      <w:pPr>
        <w:pStyle w:val="Akapitzlist"/>
        <w:numPr>
          <w:ilvl w:val="0"/>
          <w:numId w:val="2"/>
        </w:numPr>
      </w:pPr>
      <w:r>
        <w:t>Puszka po konserwie 40-80 lat</w:t>
      </w:r>
    </w:p>
    <w:p w:rsidR="00F41E32" w:rsidRDefault="00F41E32" w:rsidP="00F41E32">
      <w:pPr>
        <w:pStyle w:val="Akapitzlist"/>
        <w:numPr>
          <w:ilvl w:val="0"/>
          <w:numId w:val="2"/>
        </w:numPr>
      </w:pPr>
      <w:r>
        <w:t>Puszka aluminiowa po napoju 50-100 lat</w:t>
      </w:r>
    </w:p>
    <w:p w:rsidR="00F41E32" w:rsidRDefault="00F41E32" w:rsidP="00F41E32">
      <w:pPr>
        <w:pStyle w:val="Akapitzlist"/>
        <w:numPr>
          <w:ilvl w:val="0"/>
          <w:numId w:val="2"/>
        </w:numPr>
      </w:pPr>
      <w:r>
        <w:t>Jednorazowa torba foliowa 100-120 lat</w:t>
      </w:r>
    </w:p>
    <w:p w:rsidR="00F41E32" w:rsidRDefault="00F41E32" w:rsidP="00F41E32">
      <w:pPr>
        <w:pStyle w:val="Akapitzlist"/>
        <w:numPr>
          <w:ilvl w:val="0"/>
          <w:numId w:val="2"/>
        </w:numPr>
      </w:pPr>
      <w:r>
        <w:t>Opona samochodowa 300-500 lat</w:t>
      </w:r>
    </w:p>
    <w:p w:rsidR="00F41E32" w:rsidRDefault="00F41E32" w:rsidP="00F41E32">
      <w:pPr>
        <w:pStyle w:val="Akapitzlist"/>
        <w:numPr>
          <w:ilvl w:val="0"/>
          <w:numId w:val="2"/>
        </w:numPr>
      </w:pPr>
      <w:r>
        <w:t>Butelka plastikowa 500-1000 lat</w:t>
      </w:r>
    </w:p>
    <w:p w:rsidR="00F41E32" w:rsidRDefault="00F41E32" w:rsidP="00F41E32">
      <w:pPr>
        <w:pStyle w:val="Akapitzlist"/>
        <w:numPr>
          <w:ilvl w:val="0"/>
          <w:numId w:val="2"/>
        </w:numPr>
      </w:pPr>
      <w:r>
        <w:t>Butelka szklana kilka tysięcy lat</w:t>
      </w:r>
    </w:p>
    <w:p w:rsidR="00E61631" w:rsidRDefault="00E61631" w:rsidP="00F41E32">
      <w:pPr>
        <w:ind w:left="405"/>
      </w:pPr>
      <w:r>
        <w:lastRenderedPageBreak/>
        <w:t>W trzeciej kolumnie</w:t>
      </w:r>
      <w:bookmarkStart w:id="0" w:name="_GoBack"/>
      <w:bookmarkEnd w:id="0"/>
    </w:p>
    <w:p w:rsidR="00F41E32" w:rsidRDefault="00F41E32" w:rsidP="00F41E32">
      <w:pPr>
        <w:ind w:left="405"/>
      </w:pPr>
      <w:r>
        <w:t xml:space="preserve">Rysunek przedstawia kobietę wskazująca wskaźnikiem na fotografie umieszczone na ścianie, z obu stron stoją dzieci. </w:t>
      </w:r>
    </w:p>
    <w:p w:rsidR="00F41E32" w:rsidRDefault="00F41E32" w:rsidP="00F41E32">
      <w:pPr>
        <w:ind w:left="405"/>
      </w:pPr>
    </w:p>
    <w:p w:rsidR="00F41E32" w:rsidRDefault="00F41E32" w:rsidP="00F41E32">
      <w:pPr>
        <w:ind w:left="405"/>
      </w:pPr>
      <w:r>
        <w:t xml:space="preserve">Co o pokoleniach schyłku XX i początku </w:t>
      </w:r>
      <w:r w:rsidR="001043F1">
        <w:t xml:space="preserve">XXI wieku pomyślą nasi następcy, którzy </w:t>
      </w:r>
      <w:r w:rsidR="00964790">
        <w:t>za 100, 200 lat odkrywać będą niechlubne dowody braku poszanowania przez nas lasów?</w:t>
      </w:r>
    </w:p>
    <w:p w:rsidR="00255F57" w:rsidRDefault="00255F57" w:rsidP="00F41E32">
      <w:pPr>
        <w:ind w:left="405"/>
      </w:pPr>
      <w:r>
        <w:t xml:space="preserve">Stopka dane teleadresowe Wydawcy: Centrum Informacyjne Lasów Państwowych </w:t>
      </w:r>
    </w:p>
    <w:p w:rsidR="00964790" w:rsidRDefault="00964790" w:rsidP="00F41E32">
      <w:pPr>
        <w:ind w:left="405"/>
      </w:pPr>
    </w:p>
    <w:p w:rsidR="00964790" w:rsidRDefault="003D10D3" w:rsidP="00F41E32">
      <w:pPr>
        <w:ind w:left="405"/>
      </w:pPr>
      <w:r>
        <w:t>Rysunek przedstawia las, dookoła rozsypane śmieci i opony samochodowe.</w:t>
      </w:r>
    </w:p>
    <w:p w:rsidR="003D10D3" w:rsidRDefault="003D10D3" w:rsidP="00F41E32">
      <w:pPr>
        <w:ind w:left="405"/>
      </w:pPr>
      <w:r>
        <w:t>NIE WYRZUCAJ SMIECI DO LASU!</w:t>
      </w:r>
    </w:p>
    <w:p w:rsidR="003D10D3" w:rsidRDefault="003D10D3" w:rsidP="00F41E32">
      <w:pPr>
        <w:ind w:left="405"/>
      </w:pPr>
      <w:r>
        <w:t xml:space="preserve">…nie ma zasadniczej różnicy między papierem rzuconym na podłogę w operze, na dywan we własnym M-4 czy na ściółkę w lesie. </w:t>
      </w:r>
      <w:r>
        <w:br/>
        <w:t>Dobrze wychowany, wrażliwy człowiek nie zrobi tego – nawet jeśli nie ma pojęcia o funkcjonowaniu ekosystemu…</w:t>
      </w:r>
    </w:p>
    <w:p w:rsidR="00255F57" w:rsidRDefault="003D10D3" w:rsidP="00255F57">
      <w:pPr>
        <w:ind w:left="405"/>
      </w:pPr>
      <w:r>
        <w:t>Anna Kalinowska: „ Ekorozwój</w:t>
      </w:r>
      <w:r w:rsidR="00255F57">
        <w:t xml:space="preserve"> – wybór na nowe stulecie”</w:t>
      </w:r>
    </w:p>
    <w:p w:rsidR="003D10D3" w:rsidRDefault="00255F57" w:rsidP="00255F57">
      <w:pPr>
        <w:ind w:left="405"/>
      </w:pPr>
      <w:r>
        <w:t xml:space="preserve">Logo Lasów Państwowych </w:t>
      </w:r>
      <w:r w:rsidR="003D10D3">
        <w:t xml:space="preserve"> </w:t>
      </w:r>
    </w:p>
    <w:p w:rsidR="00F41E32" w:rsidRDefault="00F41E32" w:rsidP="009874D5"/>
    <w:sectPr w:rsidR="00F41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5308E"/>
    <w:multiLevelType w:val="hybridMultilevel"/>
    <w:tmpl w:val="EDF445F4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0230799"/>
    <w:multiLevelType w:val="hybridMultilevel"/>
    <w:tmpl w:val="639850B8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4F"/>
    <w:rsid w:val="001043F1"/>
    <w:rsid w:val="00255F57"/>
    <w:rsid w:val="003D10D3"/>
    <w:rsid w:val="003E384F"/>
    <w:rsid w:val="004E0B69"/>
    <w:rsid w:val="00863CC9"/>
    <w:rsid w:val="00964790"/>
    <w:rsid w:val="009874D5"/>
    <w:rsid w:val="00E61631"/>
    <w:rsid w:val="00F4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AA15"/>
  <w15:chartTrackingRefBased/>
  <w15:docId w15:val="{B848755D-B359-4E8E-BFB8-6A6DB5C5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2021-06-16T09:05:00Z</dcterms:created>
  <dcterms:modified xsi:type="dcterms:W3CDTF">2021-06-16T10:10:00Z</dcterms:modified>
</cp:coreProperties>
</file>