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7CAD" w14:textId="6F478032" w:rsidR="00FA5FAA" w:rsidRPr="00314931" w:rsidRDefault="00314931">
      <w:pPr>
        <w:rPr>
          <w:rFonts w:ascii="Times New Roman" w:hAnsi="Times New Roman" w:cs="Times New Roman"/>
        </w:rPr>
      </w:pPr>
      <w:r w:rsidRPr="00314931">
        <w:rPr>
          <w:rFonts w:ascii="Times New Roman" w:hAnsi="Times New Roman" w:cs="Times New Roman"/>
        </w:rPr>
        <w:t xml:space="preserve">Film </w:t>
      </w:r>
      <w:r>
        <w:rPr>
          <w:rFonts w:ascii="Times New Roman" w:hAnsi="Times New Roman" w:cs="Times New Roman"/>
        </w:rPr>
        <w:t xml:space="preserve">przedstawia duży wieloosiowy dźwig stojący na drugim brzegu rzeki z wyciągniętym ramieniem nad nurt rzeki. Z rzeki wyciągany jest ciągnik rolniczy marki Ursus. Przy dźwigu stoją dwie osoby koordynujące prace operatora maszyny. </w:t>
      </w:r>
    </w:p>
    <w:sectPr w:rsidR="00FA5FAA" w:rsidRPr="0031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F1"/>
    <w:rsid w:val="00314931"/>
    <w:rsid w:val="00681FF1"/>
    <w:rsid w:val="008407B1"/>
    <w:rsid w:val="008E4A5A"/>
    <w:rsid w:val="00B830AC"/>
    <w:rsid w:val="00C72F2D"/>
    <w:rsid w:val="00D368FA"/>
    <w:rsid w:val="00F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821A"/>
  <w15:chartTrackingRefBased/>
  <w15:docId w15:val="{6B23DCEC-39B7-4778-9262-F098ABE0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1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F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F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F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F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F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F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F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1F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F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F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2025-07-07T07:13:00Z</dcterms:created>
  <dcterms:modified xsi:type="dcterms:W3CDTF">2025-07-07T07:15:00Z</dcterms:modified>
</cp:coreProperties>
</file>